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8A" w:rsidRDefault="00DB798A" w:rsidP="00DB798A">
      <w:pPr>
        <w:pStyle w:val="a3"/>
        <w:ind w:firstLine="0"/>
        <w:jc w:val="right"/>
        <w:rPr>
          <w:sz w:val="20"/>
        </w:rPr>
      </w:pPr>
      <w:r>
        <w:rPr>
          <w:sz w:val="20"/>
        </w:rPr>
        <w:t>Код документа штаба ГОЧС  № 03.3.3</w:t>
      </w:r>
    </w:p>
    <w:p w:rsidR="00DB798A" w:rsidRPr="00403AD4" w:rsidRDefault="00DB798A" w:rsidP="00DB798A">
      <w:pPr>
        <w:pStyle w:val="a3"/>
        <w:ind w:firstLine="0"/>
        <w:jc w:val="right"/>
        <w:rPr>
          <w:sz w:val="20"/>
        </w:rPr>
      </w:pPr>
    </w:p>
    <w:p w:rsidR="00977A06" w:rsidRDefault="00DB798A" w:rsidP="005A1F4C">
      <w:pPr>
        <w:pStyle w:val="a3"/>
        <w:ind w:firstLine="0"/>
        <w:jc w:val="left"/>
        <w:rPr>
          <w:rFonts w:ascii="Arial" w:eastAsia="Lucida Sans Unicode" w:hAnsi="Arial" w:cs="Mangal"/>
          <w:b w:val="0"/>
          <w:kern w:val="3"/>
          <w:sz w:val="28"/>
          <w:szCs w:val="28"/>
          <w:lang w:eastAsia="zh-CN" w:bidi="hi-IN"/>
        </w:rPr>
      </w:pPr>
      <w:r>
        <w:t xml:space="preserve">    </w:t>
      </w:r>
      <w:r w:rsidR="00977A06">
        <w:rPr>
          <w:noProof/>
        </w:rPr>
        <w:drawing>
          <wp:anchor distT="0" distB="0" distL="114300" distR="114300" simplePos="0" relativeHeight="251659264" behindDoc="0" locked="0" layoutInCell="1" allowOverlap="1" wp14:anchorId="0686011E" wp14:editId="5DE59F7B">
            <wp:simplePos x="0" y="0"/>
            <wp:positionH relativeFrom="column">
              <wp:posOffset>2475865</wp:posOffset>
            </wp:positionH>
            <wp:positionV relativeFrom="paragraph">
              <wp:posOffset>1270</wp:posOffset>
            </wp:positionV>
            <wp:extent cx="1257300" cy="899160"/>
            <wp:effectExtent l="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A06" w:rsidRDefault="00977A06" w:rsidP="00977A06">
      <w:pPr>
        <w:keepNext/>
        <w:widowControl w:val="0"/>
        <w:suppressAutoHyphens/>
        <w:autoSpaceDN w:val="0"/>
        <w:spacing w:before="240" w:after="120"/>
        <w:textAlignment w:val="baseline"/>
        <w:rPr>
          <w:rFonts w:ascii="Arial" w:eastAsia="Lucida Sans Unicode" w:hAnsi="Arial" w:cs="Mangal"/>
          <w:kern w:val="3"/>
          <w:sz w:val="28"/>
          <w:szCs w:val="28"/>
          <w:lang w:eastAsia="zh-CN" w:bidi="hi-IN"/>
        </w:rPr>
      </w:pPr>
    </w:p>
    <w:p w:rsidR="00977A06" w:rsidRDefault="00977A06" w:rsidP="00977A06">
      <w:pPr>
        <w:keepNext/>
        <w:widowControl w:val="0"/>
        <w:suppressAutoHyphens/>
        <w:autoSpaceDN w:val="0"/>
        <w:spacing w:before="240" w:after="120"/>
        <w:jc w:val="center"/>
        <w:textAlignment w:val="baseline"/>
        <w:rPr>
          <w:rFonts w:eastAsia="Lucida Sans Unicode" w:cs="Mangal"/>
          <w:b/>
          <w:bCs/>
          <w:kern w:val="3"/>
          <w:sz w:val="28"/>
          <w:szCs w:val="28"/>
          <w:lang w:eastAsia="zh-CN" w:bidi="hi-IN"/>
        </w:rPr>
      </w:pPr>
    </w:p>
    <w:p w:rsidR="00977A06" w:rsidRDefault="00977A06" w:rsidP="00977A06">
      <w:pPr>
        <w:keepNext/>
        <w:widowControl w:val="0"/>
        <w:suppressAutoHyphens/>
        <w:autoSpaceDN w:val="0"/>
        <w:spacing w:before="240" w:after="120"/>
        <w:jc w:val="center"/>
        <w:textAlignment w:val="baseline"/>
        <w:rPr>
          <w:rFonts w:ascii="Arial" w:eastAsia="Lucida Sans Unicode" w:hAnsi="Arial" w:cs="Mangal"/>
          <w:kern w:val="3"/>
          <w:sz w:val="28"/>
          <w:szCs w:val="28"/>
          <w:u w:val="single"/>
          <w:lang w:eastAsia="zh-CN" w:bidi="hi-IN"/>
        </w:rPr>
      </w:pPr>
      <w:r>
        <w:rPr>
          <w:rFonts w:eastAsia="Lucida Sans Unicode" w:cs="Mangal"/>
          <w:b/>
          <w:bCs/>
          <w:kern w:val="3"/>
          <w:sz w:val="28"/>
          <w:szCs w:val="28"/>
          <w:u w:val="single"/>
          <w:lang w:eastAsia="zh-CN" w:bidi="hi-IN"/>
        </w:rPr>
        <w:t>РЕСПУБЛИКА БУРЯТИЯ</w:t>
      </w:r>
    </w:p>
    <w:p w:rsidR="00977A06" w:rsidRDefault="00977A06" w:rsidP="0023623E">
      <w:pPr>
        <w:keepNext/>
        <w:widowControl w:val="0"/>
        <w:suppressAutoHyphens/>
        <w:autoSpaceDN w:val="0"/>
        <w:ind w:firstLine="851"/>
        <w:jc w:val="center"/>
        <w:textAlignment w:val="baseline"/>
        <w:outlineLvl w:val="1"/>
        <w:rPr>
          <w:rFonts w:eastAsia="Lucida Sans Unicode" w:cs="Mangal"/>
          <w:b/>
          <w:color w:val="000000"/>
          <w:kern w:val="3"/>
          <w:sz w:val="28"/>
          <w:szCs w:val="28"/>
          <w:u w:val="single"/>
          <w:lang w:eastAsia="zh-CN" w:bidi="hi-IN"/>
        </w:rPr>
      </w:pPr>
      <w:r>
        <w:rPr>
          <w:rFonts w:eastAsia="Lucida Sans Unicode" w:cs="Mangal"/>
          <w:b/>
          <w:color w:val="000000"/>
          <w:kern w:val="3"/>
          <w:sz w:val="28"/>
          <w:szCs w:val="28"/>
          <w:u w:val="single"/>
          <w:lang w:eastAsia="zh-CN" w:bidi="hi-IN"/>
        </w:rPr>
        <w:t>ПРИБАЙКАЛЬСКАЯ РАЙОННАЯ АДМИНИСТРАЦИЯ</w:t>
      </w:r>
    </w:p>
    <w:p w:rsidR="00977A06" w:rsidRDefault="00977A06" w:rsidP="00977A06">
      <w:pPr>
        <w:widowControl w:val="0"/>
        <w:suppressAutoHyphens/>
        <w:autoSpaceDN w:val="0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</w:p>
    <w:p w:rsidR="00977A06" w:rsidRDefault="0035494A" w:rsidP="00977A06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3"/>
          <w:sz w:val="28"/>
          <w:szCs w:val="28"/>
          <w:lang w:eastAsia="zh-CN" w:bidi="hi-IN"/>
        </w:rPr>
        <w:t>РАСПОРЯЖЕНИЕ</w:t>
      </w:r>
    </w:p>
    <w:p w:rsidR="00977A06" w:rsidRDefault="00977A06" w:rsidP="00977A06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977A06" w:rsidRDefault="00977A06" w:rsidP="00977A06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>
        <w:rPr>
          <w:rFonts w:eastAsia="Lucida Sans Unicode"/>
          <w:b/>
          <w:kern w:val="3"/>
          <w:sz w:val="28"/>
          <w:szCs w:val="28"/>
          <w:lang w:eastAsia="zh-CN" w:bidi="hi-IN"/>
        </w:rPr>
        <w:t xml:space="preserve">от </w:t>
      </w:r>
      <w:r w:rsidR="0035494A">
        <w:rPr>
          <w:rFonts w:eastAsia="Lucida Sans Unicode"/>
          <w:b/>
          <w:kern w:val="3"/>
          <w:sz w:val="28"/>
          <w:szCs w:val="28"/>
          <w:lang w:eastAsia="zh-CN" w:bidi="hi-IN"/>
        </w:rPr>
        <w:t xml:space="preserve">16 </w:t>
      </w:r>
      <w:r w:rsidR="00403AD4">
        <w:rPr>
          <w:rFonts w:eastAsia="Lucida Sans Unicode"/>
          <w:b/>
          <w:kern w:val="3"/>
          <w:sz w:val="28"/>
          <w:szCs w:val="28"/>
          <w:lang w:eastAsia="zh-CN" w:bidi="hi-IN"/>
        </w:rPr>
        <w:t xml:space="preserve"> </w:t>
      </w:r>
      <w:r w:rsidR="0035494A">
        <w:rPr>
          <w:rFonts w:eastAsia="Lucida Sans Unicode"/>
          <w:b/>
          <w:kern w:val="3"/>
          <w:sz w:val="28"/>
          <w:szCs w:val="28"/>
          <w:lang w:eastAsia="zh-CN" w:bidi="hi-IN"/>
        </w:rPr>
        <w:t>апреля  2014</w:t>
      </w:r>
      <w:r>
        <w:rPr>
          <w:rFonts w:eastAsia="Lucida Sans Unicode"/>
          <w:b/>
          <w:kern w:val="3"/>
          <w:sz w:val="28"/>
          <w:szCs w:val="28"/>
          <w:lang w:eastAsia="zh-CN" w:bidi="hi-IN"/>
        </w:rPr>
        <w:t xml:space="preserve"> года № </w:t>
      </w:r>
      <w:r w:rsidR="0035494A">
        <w:rPr>
          <w:rFonts w:eastAsia="Lucida Sans Unicode"/>
          <w:b/>
          <w:kern w:val="3"/>
          <w:sz w:val="28"/>
          <w:szCs w:val="28"/>
          <w:lang w:eastAsia="zh-CN" w:bidi="hi-IN"/>
        </w:rPr>
        <w:t xml:space="preserve"> 74</w:t>
      </w:r>
      <w:r>
        <w:rPr>
          <w:rFonts w:eastAsia="Lucida Sans Unicode"/>
          <w:b/>
          <w:kern w:val="3"/>
          <w:sz w:val="28"/>
          <w:szCs w:val="28"/>
          <w:lang w:eastAsia="zh-CN" w:bidi="hi-IN"/>
        </w:rPr>
        <w:t xml:space="preserve">       </w:t>
      </w:r>
    </w:p>
    <w:p w:rsidR="00977A06" w:rsidRDefault="00977A06" w:rsidP="00977A06">
      <w:pPr>
        <w:widowControl w:val="0"/>
        <w:suppressAutoHyphens/>
        <w:autoSpaceDN w:val="0"/>
        <w:textAlignment w:val="baseline"/>
        <w:rPr>
          <w:rFonts w:ascii="Arial" w:eastAsia="Lucida Sans Unicode" w:hAnsi="Arial" w:cs="Mangal"/>
          <w:b/>
          <w:kern w:val="3"/>
          <w:sz w:val="21"/>
          <w:szCs w:val="24"/>
          <w:lang w:eastAsia="zh-CN" w:bidi="hi-IN"/>
        </w:rPr>
      </w:pPr>
    </w:p>
    <w:p w:rsidR="00977A06" w:rsidRPr="00403AD4" w:rsidRDefault="00977A06" w:rsidP="00DB798A">
      <w:pPr>
        <w:rPr>
          <w:b/>
          <w:sz w:val="28"/>
          <w:szCs w:val="28"/>
        </w:rPr>
      </w:pPr>
    </w:p>
    <w:p w:rsidR="00DB798A" w:rsidRDefault="00DB798A" w:rsidP="00977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организации и проведении аварийно-спасательных и других неотложных работ в чрезвычайных ситуациях</w:t>
      </w:r>
    </w:p>
    <w:p w:rsidR="0023623E" w:rsidRDefault="00DB798A" w:rsidP="00977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военного и мирного времени</w:t>
      </w:r>
      <w:r w:rsidR="0023623E" w:rsidRPr="0023623E">
        <w:rPr>
          <w:b/>
          <w:sz w:val="28"/>
          <w:szCs w:val="28"/>
        </w:rPr>
        <w:t xml:space="preserve"> </w:t>
      </w:r>
      <w:r w:rsidR="0023623E">
        <w:rPr>
          <w:b/>
          <w:sz w:val="28"/>
          <w:szCs w:val="28"/>
        </w:rPr>
        <w:t>на</w:t>
      </w:r>
      <w:r w:rsidR="0035494A">
        <w:rPr>
          <w:b/>
          <w:sz w:val="28"/>
          <w:szCs w:val="28"/>
        </w:rPr>
        <w:t xml:space="preserve"> объектах и</w:t>
      </w:r>
      <w:r w:rsidR="0023623E">
        <w:rPr>
          <w:b/>
          <w:sz w:val="28"/>
          <w:szCs w:val="28"/>
        </w:rPr>
        <w:t xml:space="preserve"> территории </w:t>
      </w:r>
    </w:p>
    <w:p w:rsidR="0035494A" w:rsidRPr="0023623E" w:rsidRDefault="0035494A" w:rsidP="00977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Прибайкальской районной администрации</w:t>
      </w:r>
    </w:p>
    <w:p w:rsidR="00DB798A" w:rsidRDefault="00DB798A" w:rsidP="00F53F03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</w:t>
      </w:r>
      <w:r w:rsidR="00F53F03">
        <w:rPr>
          <w:sz w:val="28"/>
          <w:szCs w:val="28"/>
        </w:rPr>
        <w:t xml:space="preserve"> от 21 декабря 1994 года № 68-ФЗ</w:t>
      </w:r>
      <w:r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</w:t>
      </w:r>
      <w:r w:rsidR="00F53F03" w:rsidRPr="00F53F03">
        <w:rPr>
          <w:sz w:val="28"/>
          <w:szCs w:val="28"/>
        </w:rPr>
        <w:t xml:space="preserve">(в ред. Федеральных законов от 28.10.2002 N 129-ФЗ, от 22.08.2004 N 122-ФЗ) </w:t>
      </w:r>
      <w:r w:rsidR="00F53F03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организации и проведения аварийно-спасательных</w:t>
      </w:r>
      <w:r w:rsidR="0035494A">
        <w:rPr>
          <w:sz w:val="28"/>
          <w:szCs w:val="28"/>
        </w:rPr>
        <w:t xml:space="preserve"> и других неотложных  в чрезвычайных ситуациях военного и мирного времени на объектах и территории Прибайкальской районной администрации:</w:t>
      </w:r>
      <w:proofErr w:type="gramEnd"/>
    </w:p>
    <w:p w:rsidR="00DB798A" w:rsidRDefault="00DB798A" w:rsidP="00DB798A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и проведении аварийно-спасательных и других неотложных работ в чрезвычайных ситуациях военного и мирного времени на</w:t>
      </w:r>
      <w:r w:rsidR="0035494A">
        <w:rPr>
          <w:sz w:val="28"/>
          <w:szCs w:val="28"/>
        </w:rPr>
        <w:t xml:space="preserve"> объектах и территории Прибайкальской районной администрации  (Приложение</w:t>
      </w:r>
      <w:r>
        <w:rPr>
          <w:sz w:val="28"/>
          <w:szCs w:val="28"/>
        </w:rPr>
        <w:t>).</w:t>
      </w:r>
    </w:p>
    <w:p w:rsidR="00F77017" w:rsidRDefault="00F77017" w:rsidP="00DB798A">
      <w:pPr>
        <w:jc w:val="both"/>
      </w:pPr>
    </w:p>
    <w:p w:rsidR="00DB798A" w:rsidRDefault="00DB798A" w:rsidP="00092026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выполнением настоящего</w:t>
      </w:r>
      <w:r w:rsidR="0035494A">
        <w:rPr>
          <w:sz w:val="28"/>
          <w:szCs w:val="28"/>
        </w:rPr>
        <w:t xml:space="preserve"> распоряжения возложить на первого </w:t>
      </w:r>
      <w:bookmarkStart w:id="0" w:name="_GoBack"/>
      <w:bookmarkEnd w:id="0"/>
      <w:r w:rsidR="0035494A">
        <w:rPr>
          <w:sz w:val="28"/>
          <w:szCs w:val="28"/>
        </w:rPr>
        <w:t>заместителя руководителя Прибайкальской районной администрации, заместителя по инфраструктуре Мацкевич А.Т.</w:t>
      </w:r>
    </w:p>
    <w:p w:rsidR="00F77017" w:rsidRDefault="00F77017" w:rsidP="00DB798A">
      <w:pPr>
        <w:ind w:left="426" w:hanging="426"/>
        <w:jc w:val="both"/>
        <w:rPr>
          <w:sz w:val="28"/>
          <w:szCs w:val="28"/>
        </w:rPr>
      </w:pPr>
    </w:p>
    <w:p w:rsidR="00DB798A" w:rsidRDefault="0035494A" w:rsidP="00DB798A">
      <w:pPr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распоряжение</w:t>
      </w:r>
      <w:r w:rsidR="00DB798A">
        <w:rPr>
          <w:sz w:val="28"/>
          <w:szCs w:val="28"/>
        </w:rPr>
        <w:t xml:space="preserve"> в</w:t>
      </w:r>
      <w:r w:rsidR="00F77017">
        <w:rPr>
          <w:sz w:val="28"/>
          <w:szCs w:val="28"/>
        </w:rPr>
        <w:t>сту</w:t>
      </w:r>
      <w:r w:rsidR="00B14064">
        <w:rPr>
          <w:sz w:val="28"/>
          <w:szCs w:val="28"/>
        </w:rPr>
        <w:t>пает в силу с момента подписания</w:t>
      </w:r>
      <w:r w:rsidR="00DB798A">
        <w:rPr>
          <w:sz w:val="28"/>
          <w:szCs w:val="28"/>
        </w:rPr>
        <w:t>.</w:t>
      </w:r>
    </w:p>
    <w:p w:rsidR="00DB798A" w:rsidRDefault="00DB798A" w:rsidP="00DB798A">
      <w:pPr>
        <w:ind w:left="142"/>
        <w:rPr>
          <w:sz w:val="20"/>
        </w:rPr>
      </w:pPr>
    </w:p>
    <w:p w:rsidR="00F77017" w:rsidRDefault="00F77017" w:rsidP="00DB798A">
      <w:pPr>
        <w:ind w:left="142"/>
        <w:rPr>
          <w:sz w:val="20"/>
        </w:rPr>
      </w:pPr>
    </w:p>
    <w:p w:rsidR="00F77017" w:rsidRPr="00F77017" w:rsidRDefault="0035494A" w:rsidP="00F77017">
      <w:pPr>
        <w:ind w:left="72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Глава                                                      </w:t>
      </w:r>
      <w:r w:rsidR="00F77017" w:rsidRPr="00F77017">
        <w:rPr>
          <w:b/>
          <w:sz w:val="28"/>
        </w:rPr>
        <w:t xml:space="preserve">Г.Ю. </w:t>
      </w:r>
      <w:proofErr w:type="spellStart"/>
      <w:r w:rsidR="00F77017" w:rsidRPr="00F77017">
        <w:rPr>
          <w:b/>
          <w:sz w:val="28"/>
        </w:rPr>
        <w:t>Галичкин</w:t>
      </w:r>
      <w:proofErr w:type="spellEnd"/>
    </w:p>
    <w:p w:rsidR="00F77017" w:rsidRPr="00F77017" w:rsidRDefault="00F77017" w:rsidP="00F77017">
      <w:pPr>
        <w:ind w:left="720"/>
        <w:contextualSpacing/>
        <w:jc w:val="both"/>
        <w:rPr>
          <w:b/>
          <w:sz w:val="28"/>
        </w:rPr>
      </w:pPr>
    </w:p>
    <w:p w:rsidR="00F77017" w:rsidRPr="00F77017" w:rsidRDefault="00F77017" w:rsidP="00F77017">
      <w:pPr>
        <w:ind w:left="720"/>
        <w:contextualSpacing/>
        <w:jc w:val="both"/>
        <w:rPr>
          <w:b/>
          <w:sz w:val="28"/>
        </w:rPr>
      </w:pPr>
    </w:p>
    <w:p w:rsidR="00F77017" w:rsidRPr="00F77017" w:rsidRDefault="00F77017" w:rsidP="00F77017">
      <w:pPr>
        <w:ind w:left="720"/>
        <w:contextualSpacing/>
        <w:jc w:val="both"/>
        <w:rPr>
          <w:szCs w:val="24"/>
        </w:rPr>
      </w:pPr>
      <w:r w:rsidRPr="00F77017">
        <w:rPr>
          <w:szCs w:val="24"/>
        </w:rPr>
        <w:t>Исп. Марченко В.А.</w:t>
      </w:r>
    </w:p>
    <w:p w:rsidR="00F77017" w:rsidRDefault="00F77017" w:rsidP="00F77017">
      <w:pPr>
        <w:ind w:left="720"/>
        <w:contextualSpacing/>
        <w:jc w:val="both"/>
        <w:rPr>
          <w:szCs w:val="24"/>
        </w:rPr>
      </w:pPr>
      <w:r w:rsidRPr="00F77017">
        <w:rPr>
          <w:szCs w:val="24"/>
        </w:rPr>
        <w:t>Тел. 41-5-65.</w:t>
      </w:r>
    </w:p>
    <w:p w:rsidR="005A1F4C" w:rsidRDefault="005A1F4C" w:rsidP="00F77017">
      <w:pPr>
        <w:ind w:left="720"/>
        <w:contextualSpacing/>
        <w:jc w:val="both"/>
        <w:rPr>
          <w:szCs w:val="24"/>
        </w:rPr>
      </w:pPr>
    </w:p>
    <w:p w:rsidR="0035494A" w:rsidRDefault="0035494A" w:rsidP="00F77017">
      <w:pPr>
        <w:ind w:left="720"/>
        <w:contextualSpacing/>
        <w:jc w:val="both"/>
        <w:rPr>
          <w:szCs w:val="24"/>
        </w:rPr>
      </w:pPr>
    </w:p>
    <w:p w:rsidR="0035494A" w:rsidRDefault="0035494A" w:rsidP="00F77017">
      <w:pPr>
        <w:ind w:left="720"/>
        <w:contextualSpacing/>
        <w:jc w:val="both"/>
        <w:rPr>
          <w:szCs w:val="24"/>
        </w:rPr>
      </w:pPr>
    </w:p>
    <w:p w:rsidR="005A1F4C" w:rsidRDefault="005A1F4C" w:rsidP="00F77017">
      <w:pPr>
        <w:ind w:left="720"/>
        <w:contextualSpacing/>
        <w:jc w:val="both"/>
        <w:rPr>
          <w:szCs w:val="24"/>
        </w:rPr>
      </w:pPr>
    </w:p>
    <w:p w:rsidR="005A1F4C" w:rsidRPr="00F77017" w:rsidRDefault="005A1F4C" w:rsidP="00F77017">
      <w:pPr>
        <w:ind w:left="720"/>
        <w:contextualSpacing/>
        <w:jc w:val="both"/>
        <w:rPr>
          <w:szCs w:val="24"/>
        </w:rPr>
      </w:pPr>
    </w:p>
    <w:p w:rsidR="00DB798A" w:rsidRDefault="005A1F4C" w:rsidP="005A1F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DB798A">
        <w:rPr>
          <w:sz w:val="28"/>
          <w:szCs w:val="28"/>
        </w:rPr>
        <w:t xml:space="preserve">Приложение </w:t>
      </w:r>
    </w:p>
    <w:p w:rsidR="00DB798A" w:rsidRDefault="00B14064" w:rsidP="00B14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5494A">
        <w:rPr>
          <w:sz w:val="28"/>
          <w:szCs w:val="28"/>
        </w:rPr>
        <w:t xml:space="preserve">к  распоряжению </w:t>
      </w:r>
      <w:proofErr w:type="gramStart"/>
      <w:r w:rsidR="0035494A">
        <w:rPr>
          <w:sz w:val="28"/>
          <w:szCs w:val="28"/>
        </w:rPr>
        <w:t>Прибайкальской</w:t>
      </w:r>
      <w:proofErr w:type="gramEnd"/>
    </w:p>
    <w:p w:rsidR="0035494A" w:rsidRDefault="0035494A" w:rsidP="00B14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районной администрации</w:t>
      </w:r>
      <w:r w:rsidR="00B14064">
        <w:rPr>
          <w:sz w:val="28"/>
          <w:szCs w:val="28"/>
        </w:rPr>
        <w:t xml:space="preserve"> </w:t>
      </w:r>
    </w:p>
    <w:p w:rsidR="00B14064" w:rsidRPr="00FC0FF8" w:rsidRDefault="0035494A" w:rsidP="00B1406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от 16.04. 2014 г. № 74</w:t>
      </w:r>
      <w:r w:rsidR="00B14064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C0FF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</w:p>
    <w:p w:rsidR="00DB798A" w:rsidRPr="00F77017" w:rsidRDefault="00DB798A" w:rsidP="00DB798A">
      <w:pPr>
        <w:ind w:left="4956" w:firstLine="708"/>
        <w:jc w:val="both"/>
        <w:rPr>
          <w:sz w:val="28"/>
          <w:szCs w:val="28"/>
        </w:rPr>
      </w:pPr>
    </w:p>
    <w:p w:rsidR="00DB798A" w:rsidRDefault="00DB798A" w:rsidP="00DB7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B798A" w:rsidRDefault="00DB798A" w:rsidP="00DB7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аварийно-спасательных и других неотложных работ в чрезвычайных ситуациях военного и мирного времени на</w:t>
      </w:r>
      <w:r w:rsidR="0035494A">
        <w:rPr>
          <w:b/>
          <w:sz w:val="28"/>
          <w:szCs w:val="28"/>
        </w:rPr>
        <w:t xml:space="preserve"> объектах и территории Прибайкальской районной администрации</w:t>
      </w:r>
    </w:p>
    <w:p w:rsidR="00DB798A" w:rsidRDefault="00DB798A" w:rsidP="00DB798A">
      <w:pPr>
        <w:jc w:val="center"/>
        <w:rPr>
          <w:b/>
          <w:sz w:val="28"/>
          <w:szCs w:val="28"/>
        </w:rPr>
      </w:pPr>
    </w:p>
    <w:p w:rsidR="00DB798A" w:rsidRDefault="00DB798A" w:rsidP="00DB798A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организации и проведения аварийно-спасательных и других неотложных работ (далее АСДНР) при возникновении чрезвычайных ситуаций военного и мирного времени на</w:t>
      </w:r>
      <w:r w:rsidR="0035494A">
        <w:rPr>
          <w:sz w:val="28"/>
          <w:szCs w:val="28"/>
        </w:rPr>
        <w:t xml:space="preserve"> объектах и </w:t>
      </w:r>
      <w:r>
        <w:rPr>
          <w:sz w:val="28"/>
          <w:szCs w:val="28"/>
        </w:rPr>
        <w:t xml:space="preserve"> территории </w:t>
      </w:r>
      <w:r w:rsidR="0035494A">
        <w:rPr>
          <w:sz w:val="28"/>
          <w:szCs w:val="28"/>
        </w:rPr>
        <w:t>Прибайкальской районной администрации</w:t>
      </w:r>
      <w:r>
        <w:rPr>
          <w:sz w:val="28"/>
          <w:szCs w:val="28"/>
        </w:rPr>
        <w:t>.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АСДНР на объекта</w:t>
      </w:r>
      <w:r w:rsidR="0035494A">
        <w:rPr>
          <w:sz w:val="28"/>
          <w:szCs w:val="28"/>
        </w:rPr>
        <w:t>х и территориях Прибайкальской районной администрации</w:t>
      </w:r>
      <w:r>
        <w:rPr>
          <w:sz w:val="28"/>
          <w:szCs w:val="28"/>
        </w:rPr>
        <w:t>, подвергшихся воздействию аварий, катастроф или  иных стихийных бедствий, осуществляются в целях спасения жизни и сохранения здоровья людей, снижения размеров ущерба окружающей  природной среде и материальных потерь, а также  для локализации зон чрезвычайных  ситуаций, прекращения  действия характерных для них опасных факторов.</w:t>
      </w:r>
    </w:p>
    <w:p w:rsidR="008433F4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АСДНР  характеризуются наличием факторов, угрожающих жизни и здоровью проводящих эти работы людей, и требуют их специальной подготовки и оснащения. В зависимости  от вида, масштаба и характера чрезвычайной ситуации АСДНР проводятся силами специальных штатных и нештатных аварийно-спасательных формирований создаваемых</w:t>
      </w:r>
      <w:r w:rsidR="008433F4">
        <w:rPr>
          <w:sz w:val="28"/>
          <w:szCs w:val="28"/>
        </w:rPr>
        <w:t xml:space="preserve"> в МО «Прибайкальский район»</w:t>
      </w:r>
      <w:r w:rsidR="0035494A">
        <w:rPr>
          <w:sz w:val="28"/>
          <w:szCs w:val="28"/>
        </w:rPr>
        <w:t xml:space="preserve"> и привлекаемых к проведению работ</w:t>
      </w:r>
      <w:r>
        <w:rPr>
          <w:sz w:val="28"/>
          <w:szCs w:val="28"/>
        </w:rPr>
        <w:t xml:space="preserve"> на</w:t>
      </w:r>
      <w:r w:rsidR="008433F4">
        <w:rPr>
          <w:sz w:val="28"/>
          <w:szCs w:val="28"/>
        </w:rPr>
        <w:t xml:space="preserve"> объектах и территории Прибайкальской районной администрации, на договорной основе.</w:t>
      </w:r>
    </w:p>
    <w:p w:rsidR="008433F4" w:rsidRDefault="008433F4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сил и средств осуществляется по решению Главы МО «Прибайкальский район», первого заместителя руководителя Прибайкальской районной администрации, заместителя по инфраструктуре.</w:t>
      </w:r>
    </w:p>
    <w:p w:rsidR="005A1F4C" w:rsidRDefault="005A1F4C" w:rsidP="00DB798A">
      <w:pPr>
        <w:ind w:firstLine="851"/>
        <w:jc w:val="center"/>
        <w:rPr>
          <w:b/>
          <w:sz w:val="28"/>
          <w:szCs w:val="28"/>
        </w:rPr>
      </w:pPr>
    </w:p>
    <w:p w:rsidR="00DB798A" w:rsidRDefault="00DB798A" w:rsidP="00DB798A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Организация проведения аварийно-спасательных работ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АСДНР на объ</w:t>
      </w:r>
      <w:r w:rsidR="005A1F4C">
        <w:rPr>
          <w:sz w:val="28"/>
          <w:szCs w:val="28"/>
        </w:rPr>
        <w:t>екте (территории) осуществляет</w:t>
      </w:r>
      <w:r w:rsidR="008433F4">
        <w:rPr>
          <w:sz w:val="28"/>
          <w:szCs w:val="28"/>
        </w:rPr>
        <w:t xml:space="preserve"> первый заместитель руководителя Прибайкальской районной администрации, заместитель по инфраструктуре – председатель КЧС и ОПБ.</w:t>
      </w:r>
      <w:r w:rsidR="005A1F4C">
        <w:rPr>
          <w:sz w:val="28"/>
          <w:szCs w:val="28"/>
        </w:rPr>
        <w:t xml:space="preserve"> </w:t>
      </w:r>
    </w:p>
    <w:p w:rsidR="00DB798A" w:rsidRDefault="00DB798A" w:rsidP="00DB798A">
      <w:pPr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Непосредственный руководитель АСДНР назначается</w:t>
      </w:r>
      <w:r w:rsidR="008433F4">
        <w:rPr>
          <w:sz w:val="28"/>
          <w:szCs w:val="28"/>
        </w:rPr>
        <w:t xml:space="preserve"> Главой МО «Прибайкальский район», </w:t>
      </w:r>
      <w:r>
        <w:rPr>
          <w:sz w:val="28"/>
          <w:szCs w:val="28"/>
        </w:rPr>
        <w:t xml:space="preserve"> председателем КЧС и ПБ, которому  подчиняются оперативная группа КЧС и ПБ и все подразделения, участвующие  в проведении работ на объекте (территории).</w:t>
      </w:r>
    </w:p>
    <w:p w:rsidR="00DB798A" w:rsidRDefault="00DB798A" w:rsidP="00DB798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АСДНР обязан: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связь с руководителями</w:t>
      </w:r>
      <w:r w:rsidR="008433F4">
        <w:rPr>
          <w:sz w:val="28"/>
          <w:szCs w:val="28"/>
        </w:rPr>
        <w:t xml:space="preserve"> Прибайкальской районной администрации</w:t>
      </w:r>
      <w:r>
        <w:rPr>
          <w:sz w:val="28"/>
          <w:szCs w:val="28"/>
        </w:rPr>
        <w:t xml:space="preserve"> и уточнить с их помощью наличие опасных мест</w:t>
      </w:r>
      <w:r w:rsidR="008433F4">
        <w:rPr>
          <w:sz w:val="28"/>
          <w:szCs w:val="28"/>
        </w:rPr>
        <w:t xml:space="preserve"> возможного обрушения здания, возгорания здания, а также возможные места хранения</w:t>
      </w:r>
      <w:r>
        <w:rPr>
          <w:sz w:val="28"/>
          <w:szCs w:val="28"/>
        </w:rPr>
        <w:t xml:space="preserve"> взрывчатых и сильнодействующих ядовитых веществ, горюче-смазочных материалов и др.), предполагаемые места нахождения пострадавших и возможные пути допуска к ним;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произвести разведку и оценить обстановку в месте проведения спасательных работ;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поставить задачи  подразделениям, организовать взаимодействие между ними, обеспечить  выполнение задач и соблюдение установленных мер безопасности;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непрерывно следить за изменением обстановки в ходе проведения АСДНР и принимать соответствующие решения, при необходимости вызывать дополнительные силы, средства и организовать их встречу и расстановку;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создать резерв сил и средств, организовать  их посменную работу, питание и отдых;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пункты сбора пострадавших и оказание им  медицинской помощи;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работ лично убедиться в их завершении и определить порядок убытия аварийно-спасательных формирований и взаимодействующих служб к местам дислокации.</w:t>
      </w:r>
    </w:p>
    <w:p w:rsidR="00DB798A" w:rsidRDefault="00DB798A" w:rsidP="00DB798A">
      <w:pPr>
        <w:ind w:firstLine="851"/>
        <w:jc w:val="center"/>
        <w:rPr>
          <w:b/>
          <w:sz w:val="28"/>
          <w:szCs w:val="28"/>
        </w:rPr>
      </w:pPr>
    </w:p>
    <w:p w:rsidR="00DB798A" w:rsidRDefault="00DB798A" w:rsidP="00DB7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Проведение аварийно-спасательных</w:t>
      </w:r>
    </w:p>
    <w:p w:rsidR="00DB798A" w:rsidRDefault="00DB798A" w:rsidP="00AC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других неотложных работ</w:t>
      </w:r>
    </w:p>
    <w:p w:rsidR="00DB798A" w:rsidRDefault="00DB798A" w:rsidP="00DB798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АСДНР включает в себя следующие виды работ: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разведку (рекогносцировку) объектов (территорий), где планируется проведение работ;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поисковых работ по обнаружению пострадавших людей, оказание им первой медицинской помощи и вывод (вынос) их  в безопасное место;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аварийных работ  по локализации и ликвидации факторов чрезвычайной ситуации опасных для жизни и здоровья людей и проведение работ по извлечению пострадавших, оказание им первой медицинской помощи и вывод (вынос) в безопасное место.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Разведка.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до ввода аварийно-спасательных формирований на объект (территорию) на них проводится комплексная (инженерная, радиационная, химическая, бактериологическая) разведка. 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разведки проводится рекогносцировка объекта (территории) с определением объемов и способов проведения аварийно-спасательных работ, необходимых для этого сил и средств.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рекогносцировке в обязательном порядке привлекаются руководители  аварийно-спасательных формирований.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(территория)  в случае необходимости разбивается на участки проведения работ.     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Разведка  объекта (территории), где планируется проведение АСДНР, должна установить: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вид опасных факторов чрезвычайной ситуации, сложившейся на объекте (территории), способы их локализации и ликвидации;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места нахождения и количество пострадавших, приемы и способы их спасения;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необходимое количество и тип аварийно-спасательной техники и оборудования для проведения работ;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 и численность аварийно-спасательных групп;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наличие участков, опасных для работы спасателей по причинам возможных взрывов, пожара, обрушения конструкций, истечения сильнодействующих ядовитых веществ, электросетей под высоким напряжением и других опасностей;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использования для проведения работ искусственных и естественных водоемов, расположенных в местах проведения  АСДНР;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подъездных путей.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3.2.Проведение поисковых работ по обнаружению пострадавших людей.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Поиск мест нахождения людей в завалах производится с использованием: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-информации руководителей объекта, непосредственных свидетелей чрезвычайной ситуации;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-специально подготовленных поисковых собак;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-специальных поисковых приборов и инструментов;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-простукивания и прослушивания завалов.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места нахождения людей обозначаются указками и  об этом извещаются все спасатели, работающие на данном участке.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3.3.Выполнение аварийных работ по локализации и ликвидации факторов чрезвычайной ситуации опасных для жизни и здоровья людей и проведение работ по извлечению пострадавших.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Приемы и способы выполнения работ по извлечению пострадавших зависят от состояния объекта, подвергшегося разрушению и сведений о количестве и местах нахождения в нем пострадавших.</w:t>
      </w:r>
    </w:p>
    <w:p w:rsidR="00DB798A" w:rsidRDefault="00DB798A" w:rsidP="00DB7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АСДНР объект разбивается на участки (секторы) с назначением руководителей работ на участках, которые координируют действия выделенных в его подчинение подразделений. Непосредственное руководство подразделениями осуществляют их штатные руководители.   </w:t>
      </w:r>
    </w:p>
    <w:p w:rsidR="00DB798A" w:rsidRDefault="00DB798A" w:rsidP="00DB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наличии сведений о нахождении под завалами или в уцелевших помещениях (зданиях) людей  основной задачей  аварийно-спасательных подразделений является их поиск и спасение.</w:t>
      </w:r>
    </w:p>
    <w:p w:rsidR="00DB798A" w:rsidRDefault="00DB798A" w:rsidP="00DB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Как правило, на одном участке спасательные работы  проводятся от начала до полного завершения одним составом спасателей в одну смену, а при большом объеме  работ - в несколько смен. Вся информация о ходе спасательных работ передается по смене.</w:t>
      </w:r>
    </w:p>
    <w:p w:rsidR="00DB798A" w:rsidRDefault="00DB798A" w:rsidP="00DB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Инженерная техника для разборки завала над установленным местом нахождения людей применяется в исключительных случаях с обеспечением страховки от возможного падения поднимаемых и перемещаемых конструкций.</w:t>
      </w:r>
    </w:p>
    <w:p w:rsidR="00DB798A" w:rsidRDefault="00DB798A" w:rsidP="00DB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Руководителем  АСДНР одновременно организуются первоочередные   аварийные работы по ликвидации очагов горения, недопущению взрыва паров газо-воздушных смесей, истечения сильнодействующих ядовитых веществ и другие работы по локализации и ликвидации факторов чрезвычайной ситуации опасных для жизни и здоровья людей.</w:t>
      </w:r>
    </w:p>
    <w:p w:rsidR="00DB798A" w:rsidRDefault="00DB798A" w:rsidP="00DB798A">
      <w:pPr>
        <w:ind w:right="-2" w:firstLine="851"/>
        <w:jc w:val="both"/>
        <w:rPr>
          <w:snapToGrid w:val="0"/>
          <w:sz w:val="28"/>
          <w:szCs w:val="28"/>
        </w:rPr>
      </w:pPr>
    </w:p>
    <w:p w:rsidR="00CC33BD" w:rsidRDefault="00CC33BD"/>
    <w:sectPr w:rsidR="00CC33BD" w:rsidSect="00DB79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8A"/>
    <w:rsid w:val="00041FDE"/>
    <w:rsid w:val="00066061"/>
    <w:rsid w:val="00092026"/>
    <w:rsid w:val="00095040"/>
    <w:rsid w:val="000E4DBA"/>
    <w:rsid w:val="00127846"/>
    <w:rsid w:val="001375F3"/>
    <w:rsid w:val="0015744C"/>
    <w:rsid w:val="001607DE"/>
    <w:rsid w:val="00167CF8"/>
    <w:rsid w:val="001A27FE"/>
    <w:rsid w:val="001F1C98"/>
    <w:rsid w:val="00233877"/>
    <w:rsid w:val="0023623E"/>
    <w:rsid w:val="002422EB"/>
    <w:rsid w:val="002559AC"/>
    <w:rsid w:val="002B279F"/>
    <w:rsid w:val="002B31A0"/>
    <w:rsid w:val="00305F60"/>
    <w:rsid w:val="00321442"/>
    <w:rsid w:val="00334324"/>
    <w:rsid w:val="003430D5"/>
    <w:rsid w:val="0035494A"/>
    <w:rsid w:val="00383D9A"/>
    <w:rsid w:val="0038550E"/>
    <w:rsid w:val="00403AD4"/>
    <w:rsid w:val="00437AAC"/>
    <w:rsid w:val="004B27B7"/>
    <w:rsid w:val="004E2338"/>
    <w:rsid w:val="005232FE"/>
    <w:rsid w:val="00581625"/>
    <w:rsid w:val="00581E9D"/>
    <w:rsid w:val="00583538"/>
    <w:rsid w:val="005972E4"/>
    <w:rsid w:val="005A1F4C"/>
    <w:rsid w:val="00601C35"/>
    <w:rsid w:val="00637844"/>
    <w:rsid w:val="00646992"/>
    <w:rsid w:val="00670272"/>
    <w:rsid w:val="006D561C"/>
    <w:rsid w:val="006F671D"/>
    <w:rsid w:val="00723547"/>
    <w:rsid w:val="00745925"/>
    <w:rsid w:val="007A6931"/>
    <w:rsid w:val="007B087A"/>
    <w:rsid w:val="008433F4"/>
    <w:rsid w:val="008A20D7"/>
    <w:rsid w:val="008B5A53"/>
    <w:rsid w:val="00911C97"/>
    <w:rsid w:val="00925914"/>
    <w:rsid w:val="00940143"/>
    <w:rsid w:val="00960920"/>
    <w:rsid w:val="00977A06"/>
    <w:rsid w:val="009D2DBC"/>
    <w:rsid w:val="009E619D"/>
    <w:rsid w:val="00A007A9"/>
    <w:rsid w:val="00A101A3"/>
    <w:rsid w:val="00A40F17"/>
    <w:rsid w:val="00A70408"/>
    <w:rsid w:val="00A93279"/>
    <w:rsid w:val="00AC6F82"/>
    <w:rsid w:val="00AE1424"/>
    <w:rsid w:val="00B07442"/>
    <w:rsid w:val="00B14064"/>
    <w:rsid w:val="00B57526"/>
    <w:rsid w:val="00B76CD5"/>
    <w:rsid w:val="00BE1625"/>
    <w:rsid w:val="00BE197A"/>
    <w:rsid w:val="00C06FEB"/>
    <w:rsid w:val="00C57019"/>
    <w:rsid w:val="00C67AC7"/>
    <w:rsid w:val="00C70860"/>
    <w:rsid w:val="00C74091"/>
    <w:rsid w:val="00C86D44"/>
    <w:rsid w:val="00CC33BD"/>
    <w:rsid w:val="00D13FC9"/>
    <w:rsid w:val="00D431E1"/>
    <w:rsid w:val="00D91CFD"/>
    <w:rsid w:val="00D96CAD"/>
    <w:rsid w:val="00DA0163"/>
    <w:rsid w:val="00DB0E51"/>
    <w:rsid w:val="00DB798A"/>
    <w:rsid w:val="00DE4367"/>
    <w:rsid w:val="00E13874"/>
    <w:rsid w:val="00E749B0"/>
    <w:rsid w:val="00E74DCB"/>
    <w:rsid w:val="00E817B0"/>
    <w:rsid w:val="00EB39F3"/>
    <w:rsid w:val="00EB5F24"/>
    <w:rsid w:val="00EF44C2"/>
    <w:rsid w:val="00F05F2D"/>
    <w:rsid w:val="00F1442C"/>
    <w:rsid w:val="00F317DD"/>
    <w:rsid w:val="00F53F03"/>
    <w:rsid w:val="00F606D7"/>
    <w:rsid w:val="00F77017"/>
    <w:rsid w:val="00FB1E89"/>
    <w:rsid w:val="00FC07B2"/>
    <w:rsid w:val="00FC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798A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DB798A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Normal (Web)"/>
    <w:basedOn w:val="a"/>
    <w:uiPriority w:val="99"/>
    <w:unhideWhenUsed/>
    <w:rsid w:val="00F53F03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F53F03"/>
    <w:rPr>
      <w:b/>
      <w:bCs/>
    </w:rPr>
  </w:style>
  <w:style w:type="paragraph" w:styleId="a7">
    <w:name w:val="List Paragraph"/>
    <w:basedOn w:val="a"/>
    <w:uiPriority w:val="34"/>
    <w:qFormat/>
    <w:rsid w:val="00F7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798A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DB798A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Normal (Web)"/>
    <w:basedOn w:val="a"/>
    <w:uiPriority w:val="99"/>
    <w:unhideWhenUsed/>
    <w:rsid w:val="00F53F03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F53F03"/>
    <w:rPr>
      <w:b/>
      <w:bCs/>
    </w:rPr>
  </w:style>
  <w:style w:type="paragraph" w:styleId="a7">
    <w:name w:val="List Paragraph"/>
    <w:basedOn w:val="a"/>
    <w:uiPriority w:val="34"/>
    <w:qFormat/>
    <w:rsid w:val="00F7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1DDB-5FF2-416C-9F08-8B5851FA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15</cp:revision>
  <dcterms:created xsi:type="dcterms:W3CDTF">2012-02-28T08:24:00Z</dcterms:created>
  <dcterms:modified xsi:type="dcterms:W3CDTF">2015-01-23T08:14:00Z</dcterms:modified>
</cp:coreProperties>
</file>